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D9" w:rsidRDefault="000830D9" w:rsidP="00F55E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A35">
        <w:rPr>
          <w:b/>
          <w:sz w:val="28"/>
          <w:szCs w:val="28"/>
        </w:rPr>
        <w:t>KRITERIJI ZA OCJE</w:t>
      </w:r>
      <w:r>
        <w:rPr>
          <w:b/>
          <w:sz w:val="28"/>
          <w:szCs w:val="28"/>
        </w:rPr>
        <w:t xml:space="preserve">NJIVANJE – 1. </w:t>
      </w:r>
      <w:r w:rsidR="00BF7B43"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>razred – TJELESNA I ZDRAVSTVENA KULTURA</w:t>
      </w:r>
    </w:p>
    <w:p w:rsidR="000830D9" w:rsidRPr="00D471D1" w:rsidRDefault="000830D9" w:rsidP="00F55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Prema Pravilniku o načinima, postupcima i elementima vrednovanja učenika u osnovnoj i srednjoj školi ( članak 12. ) u prvome polugodištu prvoga razreda osnovne škole učitelj prati učenikova postignuća, ali ga ne ocjenjuje brojčano, nego ga odgojno – obrazovnim postupcima i mjerama potiče i priprema na vrednovanje i ocjenjivanje njegovih postignuća i ocjenjivanje njegova uspjeha u daljnjem školovanju.</w:t>
      </w:r>
    </w:p>
    <w:p w:rsidR="000830D9" w:rsidRDefault="000830D9" w:rsidP="008137E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1844"/>
      </w:tblGrid>
      <w:tr w:rsidR="000830D9" w:rsidRPr="000E5FFC" w:rsidTr="00F55EEF">
        <w:tc>
          <w:tcPr>
            <w:tcW w:w="2376" w:type="dxa"/>
          </w:tcPr>
          <w:p w:rsidR="000830D9" w:rsidRPr="000E5FFC" w:rsidRDefault="000830D9" w:rsidP="000E5FFC">
            <w:pPr>
              <w:spacing w:after="0" w:line="240" w:lineRule="auto"/>
              <w:jc w:val="center"/>
              <w:rPr>
                <w:b/>
              </w:rPr>
            </w:pPr>
            <w:r w:rsidRPr="000E5FFC">
              <w:rPr>
                <w:b/>
              </w:rPr>
              <w:t>OCJENA</w:t>
            </w:r>
          </w:p>
        </w:tc>
        <w:tc>
          <w:tcPr>
            <w:tcW w:w="11844" w:type="dxa"/>
          </w:tcPr>
          <w:p w:rsidR="000830D9" w:rsidRPr="000E5FFC" w:rsidRDefault="000830D9" w:rsidP="000E5FFC">
            <w:pPr>
              <w:spacing w:after="0" w:line="240" w:lineRule="auto"/>
              <w:jc w:val="center"/>
              <w:rPr>
                <w:b/>
              </w:rPr>
            </w:pPr>
            <w:r w:rsidRPr="000E5FFC">
              <w:rPr>
                <w:b/>
              </w:rPr>
              <w:t>MOTORIČKA ZNANJA</w:t>
            </w:r>
          </w:p>
        </w:tc>
      </w:tr>
      <w:tr w:rsidR="000830D9" w:rsidRPr="000E5FFC" w:rsidTr="00F55EEF">
        <w:tc>
          <w:tcPr>
            <w:tcW w:w="2376" w:type="dxa"/>
          </w:tcPr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  <w:r w:rsidRPr="000E5FFC">
              <w:t>ODLIČAN (5)</w:t>
            </w:r>
          </w:p>
        </w:tc>
        <w:tc>
          <w:tcPr>
            <w:tcW w:w="11844" w:type="dxa"/>
          </w:tcPr>
          <w:p w:rsidR="000830D9" w:rsidRDefault="000830D9" w:rsidP="00143EBE">
            <w:pPr>
              <w:spacing w:after="0" w:line="240" w:lineRule="auto"/>
            </w:pPr>
            <w:r w:rsidRPr="000E5FFC">
              <w:t>-</w:t>
            </w:r>
            <w:r>
              <w:t>u potpunosti usavršio biotička motorička znanja(hodanje, trčanje, skakanje)</w:t>
            </w:r>
          </w:p>
          <w:p w:rsidR="000830D9" w:rsidRPr="000E5FFC" w:rsidRDefault="000830D9" w:rsidP="00143EBE">
            <w:pPr>
              <w:spacing w:after="0" w:line="240" w:lineRule="auto"/>
            </w:pPr>
            <w:r>
              <w:t xml:space="preserve">- učenik je u potpunosti usvojio </w:t>
            </w:r>
            <w:proofErr w:type="spellStart"/>
            <w:r>
              <w:t>višenje</w:t>
            </w:r>
            <w:proofErr w:type="spellEnd"/>
            <w:r>
              <w:t>, upiranje i kolutanje kao temeljno motoričko znanje za nadogradnju zahtjevnijih gibanja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-učenik nema nikakvih poteškoća u svladavanju motoričkih zadataka, a tehnička izvedba je izuzetna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-motoričko znanje primjenjuje u svim situacijama, na pravilan način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-učenik je izuzetno pedantan, svjestan i precizan i stalno brine o kvaliteti svog rada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-zadatke izvršava s oduševljenjem i napreduje u osobnom razvoju</w:t>
            </w:r>
          </w:p>
        </w:tc>
      </w:tr>
      <w:tr w:rsidR="000830D9" w:rsidRPr="000E5FFC" w:rsidTr="00F55EEF">
        <w:tc>
          <w:tcPr>
            <w:tcW w:w="2376" w:type="dxa"/>
          </w:tcPr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  <w:r w:rsidRPr="000E5FFC">
              <w:t>VRLO DOBAR (4)</w:t>
            </w:r>
          </w:p>
        </w:tc>
        <w:tc>
          <w:tcPr>
            <w:tcW w:w="11844" w:type="dxa"/>
          </w:tcPr>
          <w:p w:rsidR="000830D9" w:rsidRDefault="000830D9" w:rsidP="00143EBE">
            <w:pPr>
              <w:spacing w:after="0" w:line="240" w:lineRule="auto"/>
            </w:pPr>
            <w:r w:rsidRPr="000E5FFC">
              <w:t>-</w:t>
            </w:r>
            <w:r>
              <w:t xml:space="preserve"> usavršio biotička motorička znanja (hodanje, trčanje, skakanje)</w:t>
            </w:r>
          </w:p>
          <w:p w:rsidR="000830D9" w:rsidRPr="000E5FFC" w:rsidRDefault="000830D9" w:rsidP="00143EBE">
            <w:pPr>
              <w:spacing w:after="0" w:line="240" w:lineRule="auto"/>
            </w:pPr>
            <w:r>
              <w:t xml:space="preserve">- učenik je usvojio </w:t>
            </w:r>
            <w:proofErr w:type="spellStart"/>
            <w:r>
              <w:t>višenje</w:t>
            </w:r>
            <w:proofErr w:type="spellEnd"/>
            <w:r>
              <w:t>, upiranje i kolutanje kao temeljno motoričko znanje za nadogradnju zahtjevnijih gibanja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-učenik nema poteškoća u svladavanju motoričkih zadataka, a tehnička izvedba nije na očekivanoj razini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-motoričko znanje primjenjuje uz male korekcije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-učenik izvršava zadatke u skladu sa svojim mogućnostima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-traži pomoć kad mu je potrebna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 xml:space="preserve">-rado ispunjava zadatke i sluša pažljivo </w:t>
            </w:r>
          </w:p>
        </w:tc>
      </w:tr>
      <w:tr w:rsidR="000830D9" w:rsidRPr="000E5FFC" w:rsidTr="00F55EEF">
        <w:tc>
          <w:tcPr>
            <w:tcW w:w="2376" w:type="dxa"/>
          </w:tcPr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  <w:r w:rsidRPr="000E5FFC">
              <w:t>DOBAR (3)</w:t>
            </w:r>
          </w:p>
        </w:tc>
        <w:tc>
          <w:tcPr>
            <w:tcW w:w="11844" w:type="dxa"/>
          </w:tcPr>
          <w:p w:rsidR="000830D9" w:rsidRDefault="000830D9" w:rsidP="00143EBE">
            <w:pPr>
              <w:spacing w:after="0" w:line="240" w:lineRule="auto"/>
            </w:pPr>
            <w:r w:rsidRPr="000E5FFC">
              <w:t>-</w:t>
            </w:r>
            <w:r>
              <w:t xml:space="preserve"> biotička motorička znanja usvojena većim dijelom(hodanje, trčanje, skakanje)</w:t>
            </w:r>
          </w:p>
          <w:p w:rsidR="000830D9" w:rsidRPr="000E5FFC" w:rsidRDefault="000830D9" w:rsidP="00143EBE">
            <w:pPr>
              <w:spacing w:after="0" w:line="240" w:lineRule="auto"/>
            </w:pPr>
            <w:r>
              <w:t xml:space="preserve">- učenik je većim dijelom usvojio </w:t>
            </w:r>
            <w:proofErr w:type="spellStart"/>
            <w:r>
              <w:t>višenje</w:t>
            </w:r>
            <w:proofErr w:type="spellEnd"/>
            <w:r>
              <w:t>, upiranje i kolutanje kao temeljno motoričko znanje za nadogradnju zahtjevnijih gibanja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-učenik s malim poteškoćama svladava motoričke zadatke, a tehnička izvedba mu je površna, nesigurna te mu je potrebna pomoć u izvedbi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-primjena znanja teško izvediva</w:t>
            </w:r>
          </w:p>
          <w:p w:rsidR="000830D9" w:rsidRDefault="000830D9" w:rsidP="000E5FFC">
            <w:pPr>
              <w:spacing w:after="0" w:line="240" w:lineRule="auto"/>
            </w:pPr>
            <w:r w:rsidRPr="000E5FFC">
              <w:t>-učenik nema dovoljno strpljenja, zadovoljava se djelomičnim rezultatima, kod poteškoća odustaje od daljnjeg nastojanja u radu, zaostaje za drugima</w:t>
            </w:r>
          </w:p>
          <w:p w:rsidR="000830D9" w:rsidRPr="000E5FFC" w:rsidRDefault="000830D9" w:rsidP="000E5FFC">
            <w:pPr>
              <w:spacing w:after="0" w:line="240" w:lineRule="auto"/>
            </w:pPr>
          </w:p>
        </w:tc>
      </w:tr>
      <w:tr w:rsidR="000830D9" w:rsidRPr="000E5FFC" w:rsidTr="00F55EEF">
        <w:tc>
          <w:tcPr>
            <w:tcW w:w="2376" w:type="dxa"/>
          </w:tcPr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</w:p>
          <w:p w:rsidR="000830D9" w:rsidRPr="000E5FFC" w:rsidRDefault="000830D9" w:rsidP="000E5FFC">
            <w:pPr>
              <w:spacing w:after="0" w:line="240" w:lineRule="auto"/>
              <w:jc w:val="center"/>
            </w:pPr>
            <w:r w:rsidRPr="000E5FFC">
              <w:t>DOVOLJAN (2)</w:t>
            </w:r>
          </w:p>
        </w:tc>
        <w:tc>
          <w:tcPr>
            <w:tcW w:w="11844" w:type="dxa"/>
          </w:tcPr>
          <w:p w:rsidR="000830D9" w:rsidRDefault="000830D9" w:rsidP="00143EBE">
            <w:pPr>
              <w:spacing w:after="0" w:line="240" w:lineRule="auto"/>
            </w:pPr>
            <w:r w:rsidRPr="000E5FFC">
              <w:t>-</w:t>
            </w:r>
            <w:r>
              <w:t xml:space="preserve"> djelomično usavršio biotička motorička znanja(hodanje, trčanje, skakanje)</w:t>
            </w:r>
          </w:p>
          <w:p w:rsidR="000830D9" w:rsidRPr="000E5FFC" w:rsidRDefault="000830D9" w:rsidP="00143EBE">
            <w:pPr>
              <w:spacing w:after="0" w:line="240" w:lineRule="auto"/>
            </w:pPr>
            <w:r>
              <w:t xml:space="preserve">- učenik je djelomično usvojio </w:t>
            </w:r>
            <w:proofErr w:type="spellStart"/>
            <w:r>
              <w:t>višenje</w:t>
            </w:r>
            <w:proofErr w:type="spellEnd"/>
            <w:r>
              <w:t>, upiranje i kolutanje kao temeljno motoričko znanje za nadogradnju zahtjevnijih gibanja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-učenik s velikim poteškoćama svladava motoričke zadatke, a o tehničkoj izvedbi teško se može i govoriti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-primjena znanja je jako loša</w:t>
            </w:r>
          </w:p>
          <w:p w:rsidR="000830D9" w:rsidRPr="000E5FFC" w:rsidRDefault="000830D9" w:rsidP="000E5FFC">
            <w:pPr>
              <w:spacing w:after="0" w:line="240" w:lineRule="auto"/>
            </w:pPr>
            <w:r w:rsidRPr="000E5FFC">
              <w:t>-učenik je površan, nezainteresiran, ne brine o kvaliteti svog rada</w:t>
            </w:r>
          </w:p>
        </w:tc>
      </w:tr>
    </w:tbl>
    <w:p w:rsidR="000830D9" w:rsidRDefault="000830D9" w:rsidP="004B07D5">
      <w:pPr>
        <w:jc w:val="center"/>
      </w:pPr>
    </w:p>
    <w:p w:rsidR="000830D9" w:rsidRDefault="000830D9" w:rsidP="004B07D5">
      <w:pPr>
        <w:jc w:val="center"/>
      </w:pPr>
    </w:p>
    <w:p w:rsidR="000830D9" w:rsidRDefault="000830D9" w:rsidP="004B07D5">
      <w:pPr>
        <w:jc w:val="center"/>
      </w:pPr>
    </w:p>
    <w:p w:rsidR="000830D9" w:rsidRDefault="000830D9" w:rsidP="004B07D5">
      <w:pPr>
        <w:jc w:val="center"/>
      </w:pPr>
    </w:p>
    <w:p w:rsidR="000830D9" w:rsidRPr="00DD3B12" w:rsidRDefault="000830D9" w:rsidP="004B07D5">
      <w:pPr>
        <w:jc w:val="center"/>
      </w:pPr>
    </w:p>
    <w:p w:rsidR="000830D9" w:rsidRPr="00AB4307" w:rsidRDefault="000830D9" w:rsidP="004B07D5">
      <w:pPr>
        <w:rPr>
          <w:b/>
        </w:rPr>
      </w:pPr>
      <w:r w:rsidRPr="00AB4307">
        <w:rPr>
          <w:b/>
        </w:rPr>
        <w:t>MOTORIČKA DOSTIGNUĆA</w:t>
      </w:r>
    </w:p>
    <w:p w:rsidR="000830D9" w:rsidRDefault="000830D9">
      <w:r>
        <w:t>Oduzeti najbolji i najslabiji rezultat i  dobiveni broj dijeliti sa 4. Ono što dobijemo uvrštavamo u rezultate.</w:t>
      </w:r>
    </w:p>
    <w:p w:rsidR="000830D9" w:rsidRDefault="000830D9">
      <w:r>
        <w:t>Npr. Najslabiji rezultat : 10,00</w:t>
      </w:r>
    </w:p>
    <w:p w:rsidR="000830D9" w:rsidRDefault="000830D9">
      <w:r>
        <w:t xml:space="preserve">         Najbolji rezultat: 7,00</w:t>
      </w:r>
    </w:p>
    <w:p w:rsidR="000830D9" w:rsidRDefault="000830D9">
      <w:r>
        <w:t xml:space="preserve">10,00 – 7,00 = 3,00 </w:t>
      </w:r>
      <w:r>
        <w:tab/>
        <w:t>3,00: 4 = 0,75</w:t>
      </w:r>
    </w:p>
    <w:p w:rsidR="000830D9" w:rsidRDefault="000830D9"/>
    <w:p w:rsidR="000830D9" w:rsidRDefault="000830D9" w:rsidP="00AB4307">
      <w:pPr>
        <w:ind w:firstLine="708"/>
      </w:pPr>
      <w:r>
        <w:t>9,28 – 10,03   dovoljan</w:t>
      </w:r>
    </w:p>
    <w:p w:rsidR="000830D9" w:rsidRDefault="000830D9" w:rsidP="00AB4307">
      <w:pPr>
        <w:ind w:firstLine="708"/>
      </w:pPr>
      <w:r>
        <w:t>8,52 – 9,27     dobar</w:t>
      </w:r>
    </w:p>
    <w:p w:rsidR="000830D9" w:rsidRDefault="000830D9" w:rsidP="00AB4307">
      <w:pPr>
        <w:ind w:firstLine="708"/>
      </w:pPr>
      <w:r>
        <w:t>7,76 – 8,51     vrlo dobar</w:t>
      </w:r>
    </w:p>
    <w:p w:rsidR="000830D9" w:rsidRDefault="000830D9" w:rsidP="00AB4307">
      <w:pPr>
        <w:ind w:firstLine="708"/>
      </w:pPr>
      <w:r>
        <w:t>7,00 – 7,75     odličan</w:t>
      </w:r>
    </w:p>
    <w:p w:rsidR="000830D9" w:rsidRPr="00AB4307" w:rsidRDefault="000830D9" w:rsidP="00AB4307">
      <w:pPr>
        <w:rPr>
          <w:b/>
        </w:rPr>
      </w:pPr>
    </w:p>
    <w:p w:rsidR="000830D9" w:rsidRPr="00AB4307" w:rsidRDefault="000830D9" w:rsidP="00AB4307">
      <w:pPr>
        <w:rPr>
          <w:b/>
        </w:rPr>
      </w:pPr>
      <w:r w:rsidRPr="00AB4307">
        <w:rPr>
          <w:b/>
        </w:rPr>
        <w:t>MOTORIČKE SPOSOBNOSTI</w:t>
      </w:r>
    </w:p>
    <w:p w:rsidR="000830D9" w:rsidRDefault="000830D9" w:rsidP="00AB4307">
      <w:r>
        <w:t>Provjeravaju se na početku i na kraju školske godine. Na početku školske godine treba za svakog učenika ustanoviti razinu tih sposobnosti, kako bi se odredili načini i metode za njihovo poboljšanje. Na kraju školske godine treba ustanoviti da li se i u kojoj su se mjeri promijenile te sposobnosti pod utjecajem tjelesnog vježbanja. Vrednuje se postignuti rezultat, tj. osobni napredak.</w:t>
      </w:r>
    </w:p>
    <w:p w:rsidR="000830D9" w:rsidRDefault="000830D9" w:rsidP="00AB4307">
      <w:pPr>
        <w:ind w:firstLine="708"/>
      </w:pPr>
    </w:p>
    <w:p w:rsidR="000830D9" w:rsidRDefault="000830D9"/>
    <w:sectPr w:rsidR="000830D9" w:rsidSect="008137E4">
      <w:footerReference w:type="default" r:id="rId8"/>
      <w:pgSz w:w="16838" w:h="11906" w:orient="landscape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69" w:rsidRDefault="00693669" w:rsidP="00BF7B43">
      <w:pPr>
        <w:spacing w:after="0" w:line="240" w:lineRule="auto"/>
      </w:pPr>
      <w:r>
        <w:separator/>
      </w:r>
    </w:p>
  </w:endnote>
  <w:endnote w:type="continuationSeparator" w:id="0">
    <w:p w:rsidR="00693669" w:rsidRDefault="00693669" w:rsidP="00B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43" w:rsidRDefault="00BF7B43">
    <w:pPr>
      <w:pStyle w:val="Podnoje"/>
    </w:pPr>
    <w:r>
      <w:t>mr.s</w:t>
    </w:r>
    <w:r w:rsidR="00E94674">
      <w:t xml:space="preserve">c.Lidija </w:t>
    </w:r>
    <w:proofErr w:type="spellStart"/>
    <w:r w:rsidR="00E94674">
      <w:t>Pecko</w:t>
    </w:r>
    <w:proofErr w:type="spellEnd"/>
    <w:r w:rsidR="00E94674">
      <w:t>, savjetnica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69" w:rsidRDefault="00693669" w:rsidP="00BF7B43">
      <w:pPr>
        <w:spacing w:after="0" w:line="240" w:lineRule="auto"/>
      </w:pPr>
      <w:r>
        <w:separator/>
      </w:r>
    </w:p>
  </w:footnote>
  <w:footnote w:type="continuationSeparator" w:id="0">
    <w:p w:rsidR="00693669" w:rsidRDefault="00693669" w:rsidP="00BF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85D"/>
    <w:multiLevelType w:val="hybridMultilevel"/>
    <w:tmpl w:val="108665D8"/>
    <w:lvl w:ilvl="0" w:tplc="BFE8DF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D5"/>
    <w:rsid w:val="00065D8B"/>
    <w:rsid w:val="00073D08"/>
    <w:rsid w:val="000830D9"/>
    <w:rsid w:val="000E5FFC"/>
    <w:rsid w:val="00143EBE"/>
    <w:rsid w:val="003C6A35"/>
    <w:rsid w:val="004B07D5"/>
    <w:rsid w:val="005E71E7"/>
    <w:rsid w:val="00693669"/>
    <w:rsid w:val="00750A0F"/>
    <w:rsid w:val="008137E4"/>
    <w:rsid w:val="00AA0B7A"/>
    <w:rsid w:val="00AB4307"/>
    <w:rsid w:val="00AC23A2"/>
    <w:rsid w:val="00BB144C"/>
    <w:rsid w:val="00BB6C3A"/>
    <w:rsid w:val="00BF7B43"/>
    <w:rsid w:val="00D471D1"/>
    <w:rsid w:val="00DD3B12"/>
    <w:rsid w:val="00DF29A7"/>
    <w:rsid w:val="00E94674"/>
    <w:rsid w:val="00F55EEF"/>
    <w:rsid w:val="00F632E7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D5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B07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4B07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7B43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F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7B4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D5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B07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4B07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7B43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F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7B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ZA OCJENJIVANJE – 1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OCJENJIVANJE – 1</dc:title>
  <dc:creator>Računalo</dc:creator>
  <cp:lastModifiedBy>Laptop1</cp:lastModifiedBy>
  <cp:revision>5</cp:revision>
  <dcterms:created xsi:type="dcterms:W3CDTF">2017-08-21T11:16:00Z</dcterms:created>
  <dcterms:modified xsi:type="dcterms:W3CDTF">2018-03-07T17:10:00Z</dcterms:modified>
</cp:coreProperties>
</file>